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5FACE" w14:textId="21805EFB" w:rsidR="0088369A" w:rsidRDefault="00B043FA" w:rsidP="00B043FA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16E090A4" wp14:editId="7E6A6C3E">
            <wp:simplePos x="0" y="0"/>
            <wp:positionH relativeFrom="column">
              <wp:posOffset>3862969</wp:posOffset>
            </wp:positionH>
            <wp:positionV relativeFrom="paragraph">
              <wp:posOffset>0</wp:posOffset>
            </wp:positionV>
            <wp:extent cx="2161540" cy="449580"/>
            <wp:effectExtent l="0" t="0" r="0" b="7620"/>
            <wp:wrapSquare wrapText="bothSides"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44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7F2D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3368475E" wp14:editId="78D35EAA">
            <wp:simplePos x="0" y="0"/>
            <wp:positionH relativeFrom="margin">
              <wp:posOffset>1620149</wp:posOffset>
            </wp:positionH>
            <wp:positionV relativeFrom="paragraph">
              <wp:posOffset>-128270</wp:posOffset>
            </wp:positionV>
            <wp:extent cx="1861820" cy="645160"/>
            <wp:effectExtent l="0" t="0" r="5080" b="2540"/>
            <wp:wrapNone/>
            <wp:docPr id="27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209C03D1" wp14:editId="4B4382F9">
            <wp:simplePos x="0" y="0"/>
            <wp:positionH relativeFrom="column">
              <wp:posOffset>0</wp:posOffset>
            </wp:positionH>
            <wp:positionV relativeFrom="page">
              <wp:posOffset>771525</wp:posOffset>
            </wp:positionV>
            <wp:extent cx="1249045" cy="1061720"/>
            <wp:effectExtent l="0" t="0" r="8255" b="508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Ans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4D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E7FFB" wp14:editId="57608CE9">
                <wp:simplePos x="0" y="0"/>
                <wp:positionH relativeFrom="column">
                  <wp:posOffset>5131438</wp:posOffset>
                </wp:positionH>
                <wp:positionV relativeFrom="paragraph">
                  <wp:posOffset>75859</wp:posOffset>
                </wp:positionV>
                <wp:extent cx="994409" cy="460081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409" cy="4600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46A3693" id="Rectangle 2" o:spid="_x0000_s1026" style="position:absolute;margin-left:404.05pt;margin-top:5.95pt;width:78.3pt;height:3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" fillcolor="white [3212]" stroked="f" strokeweight="2pt"/>
            </w:pict>
          </mc:Fallback>
        </mc:AlternateContent>
      </w:r>
    </w:p>
    <w:p w14:paraId="76D6CADD" w14:textId="77777777" w:rsidR="0088369A" w:rsidRPr="0060771D" w:rsidRDefault="0088369A" w:rsidP="0088369A">
      <w:pPr>
        <w:jc w:val="center"/>
        <w:rPr>
          <w:color w:val="365F91" w:themeColor="accent1" w:themeShade="BF"/>
          <w:sz w:val="32"/>
          <w:szCs w:val="32"/>
        </w:rPr>
      </w:pPr>
      <w:r w:rsidRPr="0060771D">
        <w:rPr>
          <w:color w:val="365F91" w:themeColor="accent1" w:themeShade="BF"/>
          <w:sz w:val="32"/>
          <w:szCs w:val="32"/>
        </w:rPr>
        <w:t>Réseau thématique de recherche pour la santé et le bien-être animal en région Auvergne Rhône Alpes (SAARA)</w:t>
      </w:r>
    </w:p>
    <w:p w14:paraId="29316969" w14:textId="77777777" w:rsidR="0088369A" w:rsidRPr="0060771D" w:rsidRDefault="0088369A" w:rsidP="0088369A">
      <w:pPr>
        <w:jc w:val="center"/>
        <w:rPr>
          <w:color w:val="365F91" w:themeColor="accent1" w:themeShade="BF"/>
        </w:rPr>
      </w:pPr>
    </w:p>
    <w:p w14:paraId="67A5B4FD" w14:textId="2C907D1F" w:rsidR="0088369A" w:rsidRDefault="0088369A" w:rsidP="0088369A">
      <w:pPr>
        <w:jc w:val="center"/>
        <w:rPr>
          <w:b/>
          <w:color w:val="365F91" w:themeColor="accent1" w:themeShade="BF"/>
          <w:sz w:val="32"/>
          <w:szCs w:val="32"/>
        </w:rPr>
      </w:pPr>
      <w:r>
        <w:rPr>
          <w:b/>
          <w:color w:val="365F91" w:themeColor="accent1" w:themeShade="BF"/>
          <w:sz w:val="32"/>
          <w:szCs w:val="32"/>
        </w:rPr>
        <w:t>Formulaire de soumission</w:t>
      </w:r>
      <w:r w:rsidRPr="0088369A">
        <w:rPr>
          <w:b/>
          <w:color w:val="365F91" w:themeColor="accent1" w:themeShade="BF"/>
          <w:sz w:val="32"/>
          <w:szCs w:val="32"/>
        </w:rPr>
        <w:t xml:space="preserve"> </w:t>
      </w:r>
      <w:r>
        <w:rPr>
          <w:b/>
          <w:color w:val="365F91" w:themeColor="accent1" w:themeShade="BF"/>
          <w:sz w:val="32"/>
          <w:szCs w:val="32"/>
        </w:rPr>
        <w:t>APR</w:t>
      </w:r>
      <w:r w:rsidR="003D3DF7">
        <w:rPr>
          <w:b/>
          <w:color w:val="365F91" w:themeColor="accent1" w:themeShade="BF"/>
          <w:sz w:val="32"/>
          <w:szCs w:val="32"/>
        </w:rPr>
        <w:t xml:space="preserve"> 2022</w:t>
      </w:r>
    </w:p>
    <w:p w14:paraId="0A03517C" w14:textId="46A0B8A6" w:rsidR="0088369A" w:rsidRDefault="0088369A" w:rsidP="0088369A"/>
    <w:p w14:paraId="3C59B24D" w14:textId="77777777" w:rsidR="0088369A" w:rsidRDefault="0088369A" w:rsidP="0088369A">
      <w:pPr>
        <w:spacing w:after="120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Titre du projet</w:t>
      </w:r>
    </w:p>
    <w:p w14:paraId="581A0CE9" w14:textId="77777777" w:rsidR="0088369A" w:rsidRDefault="0088369A" w:rsidP="0088369A">
      <w:pPr>
        <w:spacing w:after="120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Acronyme</w:t>
      </w:r>
    </w:p>
    <w:p w14:paraId="7A6E37C8" w14:textId="77777777" w:rsidR="0088369A" w:rsidRPr="0088369A" w:rsidRDefault="0088369A" w:rsidP="0088369A">
      <w:pPr>
        <w:spacing w:after="120"/>
      </w:pPr>
      <w:r>
        <w:rPr>
          <w:b/>
          <w:color w:val="365F91" w:themeColor="accent1" w:themeShade="BF"/>
        </w:rPr>
        <w:t xml:space="preserve">Mots clés </w:t>
      </w:r>
      <w:r>
        <w:t>(4 maximum)</w:t>
      </w:r>
    </w:p>
    <w:p w14:paraId="715EFE7F" w14:textId="6CE133F1" w:rsidR="0088369A" w:rsidRPr="0088369A" w:rsidRDefault="0088369A" w:rsidP="0088369A">
      <w:pPr>
        <w:spacing w:after="120"/>
      </w:pPr>
      <w:r>
        <w:rPr>
          <w:b/>
          <w:color w:val="365F91" w:themeColor="accent1" w:themeShade="BF"/>
        </w:rPr>
        <w:t xml:space="preserve">Coordinateur </w:t>
      </w:r>
      <w:r>
        <w:t>(nom</w:t>
      </w:r>
      <w:r w:rsidR="000A299D">
        <w:t>, prénom</w:t>
      </w:r>
      <w:r>
        <w:t>, unité, organisme</w:t>
      </w:r>
      <w:r w:rsidR="003336BC">
        <w:t>, email</w:t>
      </w:r>
      <w:r>
        <w:t>)</w:t>
      </w:r>
    </w:p>
    <w:p w14:paraId="64563E4D" w14:textId="77777777" w:rsidR="0088369A" w:rsidRPr="0088369A" w:rsidRDefault="0088369A" w:rsidP="0088369A">
      <w:pPr>
        <w:spacing w:after="120"/>
      </w:pPr>
      <w:r>
        <w:rPr>
          <w:b/>
          <w:color w:val="365F91" w:themeColor="accent1" w:themeShade="BF"/>
        </w:rPr>
        <w:t xml:space="preserve">Partenaires </w:t>
      </w:r>
      <w:r>
        <w:t xml:space="preserve">(pour chacun : unité, organisme, nom </w:t>
      </w:r>
      <w:r w:rsidR="000A299D">
        <w:t xml:space="preserve">et prénom </w:t>
      </w:r>
      <w:r>
        <w:t>des collaborateurs impliqués)</w:t>
      </w:r>
    </w:p>
    <w:p w14:paraId="5BA10D07" w14:textId="77777777" w:rsidR="0088369A" w:rsidRDefault="0088369A" w:rsidP="0088369A">
      <w:pPr>
        <w:spacing w:after="120"/>
        <w:rPr>
          <w:b/>
          <w:color w:val="365F91" w:themeColor="accent1" w:themeShade="BF"/>
        </w:rPr>
      </w:pPr>
    </w:p>
    <w:p w14:paraId="4C7DA573" w14:textId="77777777" w:rsidR="000A299D" w:rsidRPr="00546B8D" w:rsidRDefault="000A299D" w:rsidP="0088369A">
      <w:pPr>
        <w:spacing w:after="120"/>
      </w:pPr>
      <w:r>
        <w:rPr>
          <w:b/>
          <w:color w:val="365F91" w:themeColor="accent1" w:themeShade="BF"/>
        </w:rPr>
        <w:t>Contexte</w:t>
      </w:r>
      <w:r w:rsidR="00546B8D">
        <w:t xml:space="preserve"> (1/2 page max)</w:t>
      </w:r>
    </w:p>
    <w:p w14:paraId="0B4119CD" w14:textId="77777777" w:rsidR="000A299D" w:rsidRPr="00546B8D" w:rsidRDefault="000A299D" w:rsidP="0088369A">
      <w:pPr>
        <w:spacing w:after="120"/>
      </w:pPr>
      <w:r>
        <w:rPr>
          <w:b/>
          <w:color w:val="365F91" w:themeColor="accent1" w:themeShade="BF"/>
        </w:rPr>
        <w:t>Objectifs</w:t>
      </w:r>
      <w:r w:rsidR="00546B8D">
        <w:t xml:space="preserve"> (10 lignes max)</w:t>
      </w:r>
    </w:p>
    <w:p w14:paraId="5B878BF6" w14:textId="77777777" w:rsidR="000A299D" w:rsidRDefault="000A299D" w:rsidP="0088369A">
      <w:pPr>
        <w:spacing w:after="120"/>
      </w:pPr>
      <w:r>
        <w:rPr>
          <w:b/>
          <w:color w:val="365F91" w:themeColor="accent1" w:themeShade="BF"/>
        </w:rPr>
        <w:t xml:space="preserve">Description du travail et de la contribution de chaque </w:t>
      </w:r>
      <w:r w:rsidR="00E774D6">
        <w:rPr>
          <w:b/>
          <w:color w:val="365F91" w:themeColor="accent1" w:themeShade="BF"/>
        </w:rPr>
        <w:t xml:space="preserve">partenaire </w:t>
      </w:r>
      <w:r w:rsidR="008B0545" w:rsidRPr="00853006">
        <w:t>(incluant un tableau recensant l’ensemble des personnes impliquées dans le projet)</w:t>
      </w:r>
      <w:r w:rsidR="00546B8D" w:rsidRPr="00853006">
        <w:t xml:space="preserve"> </w:t>
      </w:r>
      <w:r w:rsidR="00546B8D">
        <w:t>(1</w:t>
      </w:r>
      <w:r w:rsidR="00853006">
        <w:t>/2</w:t>
      </w:r>
      <w:r w:rsidR="00546B8D">
        <w:t xml:space="preserve"> page max)</w:t>
      </w:r>
    </w:p>
    <w:p w14:paraId="7A1148EF" w14:textId="77777777" w:rsidR="000A299D" w:rsidRDefault="00A374A5" w:rsidP="00853006">
      <w:pPr>
        <w:spacing w:after="120"/>
        <w:jc w:val="both"/>
      </w:pPr>
      <w:r w:rsidRPr="00853006">
        <w:rPr>
          <w:b/>
          <w:color w:val="365F91" w:themeColor="accent1" w:themeShade="BF"/>
        </w:rPr>
        <w:t>Cohérence avec les projets des unités et i</w:t>
      </w:r>
      <w:r w:rsidR="000A299D" w:rsidRPr="00853006">
        <w:rPr>
          <w:b/>
          <w:color w:val="365F91" w:themeColor="accent1" w:themeShade="BF"/>
        </w:rPr>
        <w:t xml:space="preserve">ntérêt de la collaboration </w:t>
      </w:r>
      <w:r w:rsidRPr="00853006">
        <w:rPr>
          <w:b/>
          <w:color w:val="365F91" w:themeColor="accent1" w:themeShade="BF"/>
        </w:rPr>
        <w:t>inter-</w:t>
      </w:r>
      <w:r w:rsidR="000A299D" w:rsidRPr="00853006">
        <w:rPr>
          <w:b/>
          <w:color w:val="365F91" w:themeColor="accent1" w:themeShade="BF"/>
        </w:rPr>
        <w:t>unités</w:t>
      </w:r>
      <w:r w:rsidR="00546B8D" w:rsidRPr="00853006">
        <w:rPr>
          <w:color w:val="365F91" w:themeColor="accent1" w:themeShade="BF"/>
        </w:rPr>
        <w:t xml:space="preserve"> </w:t>
      </w:r>
      <w:r w:rsidR="00546B8D" w:rsidRPr="00853006">
        <w:t>(</w:t>
      </w:r>
      <w:r w:rsidRPr="00853006">
        <w:t>le cas échéant précisions sur les possibilités de déposer un projet de plus grande envergure à la suite)</w:t>
      </w:r>
      <w:r>
        <w:t xml:space="preserve"> (</w:t>
      </w:r>
      <w:r w:rsidR="00546B8D">
        <w:t>1/2 page max)</w:t>
      </w:r>
    </w:p>
    <w:p w14:paraId="04280099" w14:textId="77777777" w:rsidR="00546B8D" w:rsidRPr="00546B8D" w:rsidRDefault="00546B8D" w:rsidP="0088369A">
      <w:pPr>
        <w:spacing w:after="120"/>
      </w:pPr>
      <w:r w:rsidRPr="00546B8D">
        <w:rPr>
          <w:b/>
          <w:color w:val="365F91" w:themeColor="accent1" w:themeShade="BF"/>
        </w:rPr>
        <w:t>Références bibliographiques des équipes sur le sujet</w:t>
      </w:r>
      <w:r w:rsidR="00853006">
        <w:t xml:space="preserve"> (5 références max par unité</w:t>
      </w:r>
      <w:r w:rsidRPr="00546B8D">
        <w:t>)</w:t>
      </w:r>
    </w:p>
    <w:p w14:paraId="0DABA628" w14:textId="77777777" w:rsidR="00546B8D" w:rsidRPr="00546B8D" w:rsidRDefault="00546B8D" w:rsidP="0088369A">
      <w:pPr>
        <w:spacing w:after="120"/>
      </w:pPr>
      <w:r>
        <w:rPr>
          <w:b/>
          <w:color w:val="365F91" w:themeColor="accent1" w:themeShade="BF"/>
        </w:rPr>
        <w:t xml:space="preserve">Calendrier prévisionnel </w:t>
      </w:r>
      <w:r>
        <w:t>(1/2 page max)</w:t>
      </w:r>
    </w:p>
    <w:p w14:paraId="0D120555" w14:textId="20E53E15" w:rsidR="000A299D" w:rsidRPr="00546B8D" w:rsidRDefault="000A299D" w:rsidP="0088369A">
      <w:pPr>
        <w:spacing w:after="120"/>
      </w:pPr>
      <w:r>
        <w:rPr>
          <w:b/>
          <w:color w:val="365F91" w:themeColor="accent1" w:themeShade="BF"/>
        </w:rPr>
        <w:t>Budget demandé, par unité et par poste de dépense</w:t>
      </w:r>
      <w:r w:rsidR="00546B8D">
        <w:rPr>
          <w:b/>
          <w:color w:val="365F91" w:themeColor="accent1" w:themeShade="BF"/>
        </w:rPr>
        <w:t xml:space="preserve"> (</w:t>
      </w:r>
      <w:r w:rsidR="00546B8D" w:rsidRPr="00546B8D">
        <w:t>consommables, déplacements, indemnités</w:t>
      </w:r>
      <w:r w:rsidR="00546B8D">
        <w:t xml:space="preserve"> de stage, frais de publication…) (1/2 page max)</w:t>
      </w:r>
    </w:p>
    <w:p w14:paraId="07633538" w14:textId="77777777" w:rsidR="000A299D" w:rsidRPr="0060771D" w:rsidRDefault="000A299D" w:rsidP="0088369A">
      <w:pPr>
        <w:spacing w:after="120"/>
        <w:rPr>
          <w:b/>
          <w:color w:val="365F91" w:themeColor="accent1" w:themeShade="BF"/>
        </w:rPr>
      </w:pPr>
    </w:p>
    <w:p w14:paraId="03FD66AF" w14:textId="77777777" w:rsidR="009C0BEA" w:rsidRPr="000A299D" w:rsidRDefault="000A299D" w:rsidP="0088369A">
      <w:pPr>
        <w:rPr>
          <w:b/>
          <w:color w:val="365F91" w:themeColor="accent1" w:themeShade="BF"/>
        </w:rPr>
      </w:pPr>
      <w:r w:rsidRPr="000A299D">
        <w:rPr>
          <w:b/>
          <w:color w:val="365F91" w:themeColor="accent1" w:themeShade="BF"/>
        </w:rPr>
        <w:t>Avis et signature des directeurs d’unités ou chefs d’unités concernées</w:t>
      </w:r>
    </w:p>
    <w:p w14:paraId="2B590A0A" w14:textId="77777777" w:rsidR="000A299D" w:rsidRDefault="000A299D" w:rsidP="0088369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79"/>
        <w:gridCol w:w="2261"/>
        <w:gridCol w:w="2261"/>
        <w:gridCol w:w="2261"/>
      </w:tblGrid>
      <w:tr w:rsidR="000A299D" w14:paraId="56D43154" w14:textId="77777777" w:rsidTr="00906297">
        <w:trPr>
          <w:trHeight w:val="481"/>
        </w:trPr>
        <w:tc>
          <w:tcPr>
            <w:tcW w:w="2279" w:type="dxa"/>
            <w:vAlign w:val="center"/>
          </w:tcPr>
          <w:p w14:paraId="11E2D988" w14:textId="77777777" w:rsidR="000A299D" w:rsidRDefault="000A299D" w:rsidP="000A299D">
            <w:r>
              <w:t>Nom, prénom</w:t>
            </w:r>
          </w:p>
        </w:tc>
        <w:tc>
          <w:tcPr>
            <w:tcW w:w="2261" w:type="dxa"/>
            <w:vAlign w:val="center"/>
          </w:tcPr>
          <w:p w14:paraId="46BFFD37" w14:textId="77777777" w:rsidR="000A299D" w:rsidRDefault="000A299D" w:rsidP="00546B8D">
            <w:pPr>
              <w:jc w:val="center"/>
            </w:pPr>
          </w:p>
        </w:tc>
        <w:tc>
          <w:tcPr>
            <w:tcW w:w="2261" w:type="dxa"/>
            <w:vAlign w:val="center"/>
          </w:tcPr>
          <w:p w14:paraId="4E61F368" w14:textId="77777777" w:rsidR="000A299D" w:rsidRDefault="000A299D" w:rsidP="00546B8D">
            <w:pPr>
              <w:jc w:val="center"/>
            </w:pPr>
          </w:p>
        </w:tc>
        <w:tc>
          <w:tcPr>
            <w:tcW w:w="2261" w:type="dxa"/>
            <w:vAlign w:val="center"/>
          </w:tcPr>
          <w:p w14:paraId="1EC3C11D" w14:textId="77777777" w:rsidR="000A299D" w:rsidRDefault="000A299D" w:rsidP="00546B8D">
            <w:pPr>
              <w:jc w:val="center"/>
            </w:pPr>
          </w:p>
        </w:tc>
      </w:tr>
      <w:tr w:rsidR="000A299D" w14:paraId="15452366" w14:textId="77777777" w:rsidTr="00906297">
        <w:trPr>
          <w:trHeight w:val="476"/>
        </w:trPr>
        <w:tc>
          <w:tcPr>
            <w:tcW w:w="2279" w:type="dxa"/>
            <w:vAlign w:val="center"/>
          </w:tcPr>
          <w:p w14:paraId="25753B69" w14:textId="4723E9A4" w:rsidR="000A299D" w:rsidRDefault="003108B4" w:rsidP="000A299D">
            <w:r>
              <w:t>Unité</w:t>
            </w:r>
          </w:p>
        </w:tc>
        <w:tc>
          <w:tcPr>
            <w:tcW w:w="2261" w:type="dxa"/>
            <w:vAlign w:val="center"/>
          </w:tcPr>
          <w:p w14:paraId="1D74E118" w14:textId="77777777" w:rsidR="000A299D" w:rsidRDefault="000A299D" w:rsidP="00546B8D">
            <w:pPr>
              <w:jc w:val="center"/>
            </w:pPr>
          </w:p>
        </w:tc>
        <w:tc>
          <w:tcPr>
            <w:tcW w:w="2261" w:type="dxa"/>
            <w:vAlign w:val="center"/>
          </w:tcPr>
          <w:p w14:paraId="27EC272B" w14:textId="77777777" w:rsidR="000A299D" w:rsidRDefault="000A299D" w:rsidP="00546B8D">
            <w:pPr>
              <w:jc w:val="center"/>
            </w:pPr>
          </w:p>
        </w:tc>
        <w:tc>
          <w:tcPr>
            <w:tcW w:w="2261" w:type="dxa"/>
            <w:vAlign w:val="center"/>
          </w:tcPr>
          <w:p w14:paraId="29A7611B" w14:textId="77777777" w:rsidR="000A299D" w:rsidRDefault="000A299D" w:rsidP="00546B8D">
            <w:pPr>
              <w:jc w:val="center"/>
            </w:pPr>
          </w:p>
        </w:tc>
      </w:tr>
      <w:tr w:rsidR="000A299D" w14:paraId="5AA74D7D" w14:textId="77777777" w:rsidTr="00906297">
        <w:trPr>
          <w:trHeight w:val="1391"/>
        </w:trPr>
        <w:tc>
          <w:tcPr>
            <w:tcW w:w="2279" w:type="dxa"/>
            <w:vAlign w:val="center"/>
          </w:tcPr>
          <w:p w14:paraId="186BCAB0" w14:textId="77777777" w:rsidR="000A299D" w:rsidRDefault="000A299D" w:rsidP="000A299D">
            <w:r>
              <w:t>Avis</w:t>
            </w:r>
          </w:p>
        </w:tc>
        <w:tc>
          <w:tcPr>
            <w:tcW w:w="2261" w:type="dxa"/>
            <w:vAlign w:val="center"/>
          </w:tcPr>
          <w:p w14:paraId="7A4B721D" w14:textId="77777777" w:rsidR="000A299D" w:rsidRDefault="000A299D" w:rsidP="00546B8D">
            <w:pPr>
              <w:jc w:val="center"/>
            </w:pPr>
          </w:p>
        </w:tc>
        <w:tc>
          <w:tcPr>
            <w:tcW w:w="2261" w:type="dxa"/>
            <w:vAlign w:val="center"/>
          </w:tcPr>
          <w:p w14:paraId="3B65BADF" w14:textId="77777777" w:rsidR="000A299D" w:rsidRDefault="000A299D" w:rsidP="00546B8D">
            <w:pPr>
              <w:jc w:val="center"/>
            </w:pPr>
          </w:p>
        </w:tc>
        <w:tc>
          <w:tcPr>
            <w:tcW w:w="2261" w:type="dxa"/>
            <w:vAlign w:val="center"/>
          </w:tcPr>
          <w:p w14:paraId="48BECC10" w14:textId="77777777" w:rsidR="000A299D" w:rsidRDefault="000A299D" w:rsidP="00546B8D">
            <w:pPr>
              <w:jc w:val="center"/>
            </w:pPr>
          </w:p>
        </w:tc>
      </w:tr>
      <w:tr w:rsidR="000A299D" w14:paraId="709D0D4A" w14:textId="77777777" w:rsidTr="00906297">
        <w:trPr>
          <w:trHeight w:val="975"/>
        </w:trPr>
        <w:tc>
          <w:tcPr>
            <w:tcW w:w="2279" w:type="dxa"/>
            <w:vAlign w:val="center"/>
          </w:tcPr>
          <w:p w14:paraId="5F549FC8" w14:textId="77777777" w:rsidR="000A299D" w:rsidRDefault="000A299D" w:rsidP="000A299D">
            <w:r>
              <w:t>Signature</w:t>
            </w:r>
          </w:p>
        </w:tc>
        <w:tc>
          <w:tcPr>
            <w:tcW w:w="2261" w:type="dxa"/>
            <w:vAlign w:val="center"/>
          </w:tcPr>
          <w:p w14:paraId="4C82A0A9" w14:textId="77777777" w:rsidR="000A299D" w:rsidRDefault="000A299D" w:rsidP="00546B8D">
            <w:pPr>
              <w:jc w:val="center"/>
            </w:pPr>
          </w:p>
        </w:tc>
        <w:tc>
          <w:tcPr>
            <w:tcW w:w="2261" w:type="dxa"/>
            <w:vAlign w:val="center"/>
          </w:tcPr>
          <w:p w14:paraId="4A5A478A" w14:textId="77777777" w:rsidR="000A299D" w:rsidRDefault="000A299D" w:rsidP="00546B8D">
            <w:pPr>
              <w:jc w:val="center"/>
            </w:pPr>
          </w:p>
        </w:tc>
        <w:tc>
          <w:tcPr>
            <w:tcW w:w="2261" w:type="dxa"/>
            <w:vAlign w:val="center"/>
          </w:tcPr>
          <w:p w14:paraId="0477524D" w14:textId="77777777" w:rsidR="000A299D" w:rsidRDefault="000A299D" w:rsidP="00546B8D">
            <w:pPr>
              <w:jc w:val="center"/>
            </w:pPr>
          </w:p>
        </w:tc>
      </w:tr>
    </w:tbl>
    <w:p w14:paraId="5413CE5C" w14:textId="413919D4" w:rsidR="000A299D" w:rsidRDefault="000A299D" w:rsidP="0088369A"/>
    <w:sectPr w:rsidR="000A299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52CC3" w14:textId="77777777" w:rsidR="005132DA" w:rsidRDefault="005132DA" w:rsidP="00906297">
      <w:r>
        <w:separator/>
      </w:r>
    </w:p>
  </w:endnote>
  <w:endnote w:type="continuationSeparator" w:id="0">
    <w:p w14:paraId="0CD98E24" w14:textId="77777777" w:rsidR="005132DA" w:rsidRDefault="005132DA" w:rsidP="0090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A9871" w14:textId="36CDD7BE" w:rsidR="00906297" w:rsidRPr="00906297" w:rsidRDefault="00906297" w:rsidP="00906297">
    <w:pPr>
      <w:rPr>
        <w:b/>
        <w:color w:val="000000" w:themeColor="text1"/>
      </w:rPr>
    </w:pPr>
    <w:r w:rsidRPr="00906297">
      <w:rPr>
        <w:b/>
        <w:color w:val="000000" w:themeColor="text1"/>
      </w:rPr>
      <w:t>Formulaire à adresser à « </w:t>
    </w:r>
    <w:hyperlink r:id="rId1" w:history="1">
      <w:r w:rsidRPr="00906297">
        <w:rPr>
          <w:rStyle w:val="Lienhypertexte"/>
          <w:b/>
          <w:color w:val="4F81BD" w:themeColor="accent1"/>
        </w:rPr>
        <w:t>Anim-saara@inrae.fr</w:t>
      </w:r>
    </w:hyperlink>
    <w:r w:rsidRPr="00906297">
      <w:rPr>
        <w:b/>
        <w:color w:val="4F81BD" w:themeColor="accent1"/>
      </w:rPr>
      <w:t> </w:t>
    </w:r>
    <w:r w:rsidR="00B849AC">
      <w:rPr>
        <w:b/>
        <w:color w:val="000000" w:themeColor="text1"/>
      </w:rPr>
      <w:t>» avant le 15 juin 2022</w:t>
    </w:r>
  </w:p>
  <w:p w14:paraId="7BA59370" w14:textId="77777777" w:rsidR="00906297" w:rsidRDefault="009062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A81C5" w14:textId="77777777" w:rsidR="005132DA" w:rsidRDefault="005132DA" w:rsidP="00906297">
      <w:r>
        <w:separator/>
      </w:r>
    </w:p>
  </w:footnote>
  <w:footnote w:type="continuationSeparator" w:id="0">
    <w:p w14:paraId="0792AEB0" w14:textId="77777777" w:rsidR="005132DA" w:rsidRDefault="005132DA" w:rsidP="00906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37A65"/>
    <w:multiLevelType w:val="hybridMultilevel"/>
    <w:tmpl w:val="2DB00A0C"/>
    <w:lvl w:ilvl="0" w:tplc="177A2B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B7071"/>
    <w:multiLevelType w:val="hybridMultilevel"/>
    <w:tmpl w:val="EC46D8EE"/>
    <w:lvl w:ilvl="0" w:tplc="C78A80E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9A"/>
    <w:rsid w:val="000A299D"/>
    <w:rsid w:val="000E361E"/>
    <w:rsid w:val="001D1F18"/>
    <w:rsid w:val="003108B4"/>
    <w:rsid w:val="003336BC"/>
    <w:rsid w:val="003D3DF7"/>
    <w:rsid w:val="003E4AA8"/>
    <w:rsid w:val="005132DA"/>
    <w:rsid w:val="00546B8D"/>
    <w:rsid w:val="00665B8E"/>
    <w:rsid w:val="006E220F"/>
    <w:rsid w:val="00841F3B"/>
    <w:rsid w:val="00853006"/>
    <w:rsid w:val="0088369A"/>
    <w:rsid w:val="008B0545"/>
    <w:rsid w:val="00906297"/>
    <w:rsid w:val="00907ABC"/>
    <w:rsid w:val="009C0BEA"/>
    <w:rsid w:val="00A374A5"/>
    <w:rsid w:val="00AA6CA3"/>
    <w:rsid w:val="00B043FA"/>
    <w:rsid w:val="00B849AC"/>
    <w:rsid w:val="00E7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337EE"/>
  <w15:chartTrackingRefBased/>
  <w15:docId w15:val="{3EF89F0A-2E7F-4D27-95E4-B42B63CA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69A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369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A2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374A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374A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4A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D1F1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D1F1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D1F1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D1F1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D1F18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906297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9062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6297"/>
  </w:style>
  <w:style w:type="paragraph" w:styleId="Pieddepage">
    <w:name w:val="footer"/>
    <w:basedOn w:val="Normal"/>
    <w:link w:val="PieddepageCar"/>
    <w:uiPriority w:val="99"/>
    <w:unhideWhenUsed/>
    <w:rsid w:val="009062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6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im-saara@inra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ANSES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Relecteur</dc:creator>
  <cp:keywords/>
  <dc:description/>
  <cp:lastModifiedBy>Dubost Adeline</cp:lastModifiedBy>
  <cp:revision>2</cp:revision>
  <dcterms:created xsi:type="dcterms:W3CDTF">2022-04-20T18:07:00Z</dcterms:created>
  <dcterms:modified xsi:type="dcterms:W3CDTF">2022-04-20T18:07:00Z</dcterms:modified>
</cp:coreProperties>
</file>